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B" w:rsidRPr="00D853E4" w:rsidRDefault="00D853E4">
      <w:pPr>
        <w:pStyle w:val="p0"/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53E4">
        <w:rPr>
          <w:rFonts w:ascii="方正小标宋简体" w:eastAsia="方正小标宋简体" w:hint="eastAsia"/>
          <w:sz w:val="44"/>
          <w:szCs w:val="44"/>
        </w:rPr>
        <w:t>2016</w:t>
      </w:r>
      <w:proofErr w:type="gramStart"/>
      <w:r w:rsidRPr="00D853E4">
        <w:rPr>
          <w:rFonts w:ascii="方正小标宋简体" w:eastAsia="方正小标宋简体" w:hint="eastAsia"/>
          <w:sz w:val="44"/>
          <w:szCs w:val="44"/>
        </w:rPr>
        <w:t>年产学合作</w:t>
      </w:r>
      <w:proofErr w:type="gramEnd"/>
      <w:r w:rsidRPr="00D853E4">
        <w:rPr>
          <w:rFonts w:ascii="方正小标宋简体" w:eastAsia="方正小标宋简体" w:hint="eastAsia"/>
          <w:sz w:val="44"/>
          <w:szCs w:val="44"/>
        </w:rPr>
        <w:t>专业综合改革项目</w:t>
      </w:r>
    </w:p>
    <w:p w:rsidR="00B7088B" w:rsidRPr="00D853E4" w:rsidRDefault="00D853E4">
      <w:pPr>
        <w:pStyle w:val="p0"/>
        <w:spacing w:after="240" w:line="560" w:lineRule="exact"/>
        <w:jc w:val="center"/>
      </w:pPr>
      <w:r w:rsidRPr="00D853E4">
        <w:rPr>
          <w:rFonts w:ascii="方正小标宋简体" w:eastAsia="方正小标宋简体" w:hint="eastAsia"/>
          <w:sz w:val="44"/>
          <w:szCs w:val="44"/>
        </w:rPr>
        <w:t>项目简介</w:t>
      </w:r>
    </w:p>
    <w:tbl>
      <w:tblPr>
        <w:tblW w:w="153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2050"/>
        <w:gridCol w:w="1559"/>
        <w:gridCol w:w="2126"/>
        <w:gridCol w:w="5605"/>
        <w:gridCol w:w="2348"/>
      </w:tblGrid>
      <w:tr w:rsidR="00B7088B">
        <w:trPr>
          <w:trHeight w:val="719"/>
        </w:trPr>
        <w:tc>
          <w:tcPr>
            <w:tcW w:w="1636" w:type="dxa"/>
            <w:shd w:val="clear" w:color="000000" w:fill="FFFFFF"/>
            <w:vAlign w:val="center"/>
          </w:tcPr>
          <w:p w:rsidR="00B7088B" w:rsidRDefault="00D853E4">
            <w:pPr>
              <w:pStyle w:val="p0"/>
              <w:spacing w:line="56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公司</w:t>
            </w:r>
          </w:p>
        </w:tc>
        <w:tc>
          <w:tcPr>
            <w:tcW w:w="2050" w:type="dxa"/>
            <w:shd w:val="clear" w:color="000000" w:fill="FFFFFF"/>
            <w:vAlign w:val="center"/>
          </w:tcPr>
          <w:p w:rsidR="00B7088B" w:rsidRDefault="00D853E4">
            <w:pPr>
              <w:pStyle w:val="p0"/>
              <w:spacing w:line="56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项目类型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7088B" w:rsidRDefault="00D853E4">
            <w:pPr>
              <w:pStyle w:val="p0"/>
              <w:spacing w:line="56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资助项数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7088B" w:rsidRDefault="00D853E4">
            <w:pPr>
              <w:pStyle w:val="p0"/>
              <w:spacing w:line="56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资助额度</w:t>
            </w:r>
          </w:p>
        </w:tc>
        <w:tc>
          <w:tcPr>
            <w:tcW w:w="5605" w:type="dxa"/>
            <w:shd w:val="clear" w:color="000000" w:fill="FFFFFF"/>
            <w:vAlign w:val="center"/>
          </w:tcPr>
          <w:p w:rsidR="00B7088B" w:rsidRDefault="00D853E4">
            <w:pPr>
              <w:pStyle w:val="p0"/>
              <w:spacing w:line="56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项目描述</w:t>
            </w:r>
          </w:p>
        </w:tc>
        <w:tc>
          <w:tcPr>
            <w:tcW w:w="2348" w:type="dxa"/>
            <w:shd w:val="clear" w:color="000000" w:fill="FFFFFF"/>
            <w:vAlign w:val="center"/>
          </w:tcPr>
          <w:p w:rsidR="00B7088B" w:rsidRDefault="00D853E4">
            <w:pPr>
              <w:pStyle w:val="p0"/>
              <w:spacing w:line="56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项目指南网址</w:t>
            </w:r>
          </w:p>
        </w:tc>
      </w:tr>
      <w:tr w:rsidR="00B7088B">
        <w:trPr>
          <w:trHeight w:val="2304"/>
        </w:trPr>
        <w:tc>
          <w:tcPr>
            <w:tcW w:w="1636" w:type="dxa"/>
            <w:vMerge w:val="restart"/>
            <w:shd w:val="clear" w:color="000000" w:fill="FFFFFF"/>
            <w:vAlign w:val="center"/>
          </w:tcPr>
          <w:p w:rsidR="00B7088B" w:rsidRDefault="00D853E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中国教育国际交流协会教育与文化创意产业分会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携企业方</w:t>
            </w:r>
          </w:p>
        </w:tc>
        <w:tc>
          <w:tcPr>
            <w:tcW w:w="2050" w:type="dxa"/>
            <w:vMerge w:val="restart"/>
            <w:shd w:val="clear" w:color="000000" w:fill="FFFFFF"/>
            <w:vAlign w:val="center"/>
          </w:tcPr>
          <w:p w:rsidR="00B7088B" w:rsidRDefault="00D853E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产学合作专业综合改革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7088B" w:rsidRDefault="00D85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7088B" w:rsidRDefault="00D85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万元人民币经费及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万元等值软件在线平台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5605" w:type="dxa"/>
            <w:vMerge w:val="restart"/>
            <w:shd w:val="clear" w:color="000000" w:fill="FFFFFF"/>
            <w:vAlign w:val="center"/>
          </w:tcPr>
          <w:p w:rsidR="00B7088B" w:rsidRDefault="00D853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围绕游戏、动漫、影视方向人才培养，面向高校相关专业课程，如数字媒体艺术、艺术设计学、视觉传达设计、产品设计等，结合学科专业特色和人才培养需求，协助高校进行优质混合教学课程、在线课程建设和课程团队建设，着力提升广大教师将信息技术与高等教育教学深度融合的意识、水平和能力，提升教学质量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vMerge w:val="restart"/>
            <w:shd w:val="clear" w:color="000000" w:fill="FFFFFF"/>
            <w:vAlign w:val="center"/>
          </w:tcPr>
          <w:p w:rsidR="00B7088B" w:rsidRDefault="00D853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u w:val="single"/>
              </w:rPr>
              <w:t>http://www.ceaie.edu.cn/cn/notice/detail?cid=87&amp;id=1901</w:t>
            </w:r>
            <w:bookmarkStart w:id="0" w:name="_GoBack"/>
            <w:bookmarkEnd w:id="0"/>
          </w:p>
        </w:tc>
      </w:tr>
      <w:tr w:rsidR="00B7088B">
        <w:trPr>
          <w:trHeight w:val="2670"/>
        </w:trPr>
        <w:tc>
          <w:tcPr>
            <w:tcW w:w="1636" w:type="dxa"/>
            <w:vMerge/>
            <w:shd w:val="clear" w:color="000000" w:fill="FFFFFF"/>
            <w:vAlign w:val="center"/>
          </w:tcPr>
          <w:p w:rsidR="00B7088B" w:rsidRDefault="00B7088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000000" w:fill="FFFFFF"/>
            <w:vAlign w:val="center"/>
          </w:tcPr>
          <w:p w:rsidR="00B7088B" w:rsidRDefault="00B7088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7088B" w:rsidRDefault="00D853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7088B" w:rsidRDefault="00D853E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万元人民币经费及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万元等值软件在线平台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5605" w:type="dxa"/>
            <w:vMerge/>
            <w:shd w:val="clear" w:color="000000" w:fill="FFFFFF"/>
            <w:vAlign w:val="center"/>
          </w:tcPr>
          <w:p w:rsidR="00B7088B" w:rsidRDefault="00B708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vMerge/>
            <w:shd w:val="clear" w:color="000000" w:fill="FFFFFF"/>
            <w:vAlign w:val="center"/>
          </w:tcPr>
          <w:p w:rsidR="00B7088B" w:rsidRDefault="00B708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7088B" w:rsidRDefault="00B7088B">
      <w:pPr>
        <w:pStyle w:val="p0"/>
        <w:spacing w:after="240" w:line="560" w:lineRule="exact"/>
      </w:pPr>
    </w:p>
    <w:sectPr w:rsidR="00B7088B" w:rsidSect="00B708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EA"/>
    <w:rsid w:val="00280956"/>
    <w:rsid w:val="00300D89"/>
    <w:rsid w:val="00712485"/>
    <w:rsid w:val="007257EE"/>
    <w:rsid w:val="007B5AC0"/>
    <w:rsid w:val="007D0407"/>
    <w:rsid w:val="008150A6"/>
    <w:rsid w:val="0097211E"/>
    <w:rsid w:val="009B58EA"/>
    <w:rsid w:val="00A33676"/>
    <w:rsid w:val="00B7088B"/>
    <w:rsid w:val="00BA4201"/>
    <w:rsid w:val="00C466CF"/>
    <w:rsid w:val="00D853E4"/>
    <w:rsid w:val="00E00015"/>
    <w:rsid w:val="00E66D33"/>
    <w:rsid w:val="1A1041D0"/>
    <w:rsid w:val="375C2CDF"/>
    <w:rsid w:val="55682CBC"/>
    <w:rsid w:val="71D3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088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5">
    <w:name w:val="Hyperlink"/>
    <w:uiPriority w:val="99"/>
    <w:unhideWhenUsed/>
    <w:rsid w:val="00B7088B"/>
    <w:rPr>
      <w:color w:val="0000FF"/>
      <w:u w:val="single"/>
    </w:rPr>
  </w:style>
  <w:style w:type="paragraph" w:customStyle="1" w:styleId="p0">
    <w:name w:val="p0"/>
    <w:basedOn w:val="a"/>
    <w:rsid w:val="00B7088B"/>
    <w:pPr>
      <w:widowControl/>
    </w:pPr>
    <w:rPr>
      <w:rFonts w:ascii="Times New Roman" w:hAnsi="Times New Roman"/>
      <w:kern w:val="0"/>
      <w:szCs w:val="21"/>
    </w:rPr>
  </w:style>
  <w:style w:type="character" w:customStyle="1" w:styleId="Char0">
    <w:name w:val="页眉 Char"/>
    <w:basedOn w:val="a0"/>
    <w:link w:val="a4"/>
    <w:uiPriority w:val="99"/>
    <w:rsid w:val="00B708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0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ceaie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2016年产学合作专业综合改革项目</dc:title>
  <dc:creator>123</dc:creator>
  <cp:lastModifiedBy>ququ</cp:lastModifiedBy>
  <cp:revision>1</cp:revision>
  <dcterms:created xsi:type="dcterms:W3CDTF">2016-04-12T09:04:00Z</dcterms:created>
  <dcterms:modified xsi:type="dcterms:W3CDTF">2016-05-18T07:11:00Z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2052-9.1.0.4861</vt:lpwstr>
  </property>
</Properties>
</file>